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2F" w:rsidRDefault="003E2C2F" w:rsidP="003E2C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E2C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Разработка программы работы с </w:t>
      </w:r>
      <w:proofErr w:type="spellStart"/>
      <w:r w:rsidRPr="003E2C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MySQL</w:t>
      </w:r>
      <w:proofErr w:type="spellEnd"/>
      <w:r w:rsidRPr="003E2C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архитектуре клиент-сервер. Создание интерфейса пользователя.</w:t>
      </w:r>
    </w:p>
    <w:p w:rsidR="007972BD" w:rsidRPr="007972BD" w:rsidRDefault="007972BD" w:rsidP="007972BD">
      <w:pPr>
        <w:pStyle w:val="3"/>
        <w:rPr>
          <w:color w:val="auto"/>
        </w:rPr>
      </w:pPr>
      <w:r w:rsidRPr="007972BD">
        <w:rPr>
          <w:color w:val="auto"/>
        </w:rPr>
        <w:t>Требования:</w:t>
      </w:r>
    </w:p>
    <w:p w:rsidR="007972BD" w:rsidRPr="007972BD" w:rsidRDefault="007972BD" w:rsidP="007972BD">
      <w:pPr>
        <w:pStyle w:val="a3"/>
      </w:pPr>
      <w:r w:rsidRPr="007972BD">
        <w:t>1. Программа должна быть написана на языках</w:t>
      </w:r>
      <w:proofErr w:type="gramStart"/>
      <w:r w:rsidRPr="007972BD">
        <w:t xml:space="preserve"> С</w:t>
      </w:r>
      <w:proofErr w:type="gramEnd"/>
      <w:r w:rsidRPr="007972BD">
        <w:t xml:space="preserve"> или </w:t>
      </w:r>
      <w:proofErr w:type="spellStart"/>
      <w:r w:rsidRPr="007972BD">
        <w:t>java</w:t>
      </w:r>
      <w:proofErr w:type="spellEnd"/>
      <w:r w:rsidRPr="007972BD">
        <w:t xml:space="preserve"> в </w:t>
      </w:r>
      <w:proofErr w:type="spellStart"/>
      <w:r w:rsidRPr="007972BD">
        <w:t>Linux</w:t>
      </w:r>
      <w:proofErr w:type="spellEnd"/>
      <w:r w:rsidRPr="007972BD">
        <w:t xml:space="preserve">. Для разработки может использоваться любой </w:t>
      </w:r>
      <w:proofErr w:type="spellStart"/>
      <w:r w:rsidRPr="007972BD">
        <w:t>дис</w:t>
      </w:r>
      <w:proofErr w:type="gramStart"/>
      <w:r w:rsidRPr="007972BD">
        <w:t>n</w:t>
      </w:r>
      <w:proofErr w:type="gramEnd"/>
      <w:r w:rsidRPr="007972BD">
        <w:t>рибутив</w:t>
      </w:r>
      <w:proofErr w:type="spellEnd"/>
      <w:r w:rsidRPr="007972BD">
        <w:t xml:space="preserve"> </w:t>
      </w:r>
      <w:proofErr w:type="spellStart"/>
      <w:r w:rsidRPr="007972BD">
        <w:t>Linux</w:t>
      </w:r>
      <w:proofErr w:type="spellEnd"/>
      <w:r w:rsidRPr="007972BD">
        <w:t xml:space="preserve">, но программа должна быть работоспособна в </w:t>
      </w:r>
      <w:proofErr w:type="spellStart"/>
      <w:r w:rsidRPr="007972BD">
        <w:t>AltLinux</w:t>
      </w:r>
      <w:proofErr w:type="spellEnd"/>
      <w:r w:rsidRPr="007972BD">
        <w:t xml:space="preserve">, MOPS или </w:t>
      </w:r>
      <w:proofErr w:type="spellStart"/>
      <w:r w:rsidRPr="007972BD">
        <w:t>Puppy</w:t>
      </w:r>
      <w:proofErr w:type="spellEnd"/>
      <w:r w:rsidRPr="007972BD">
        <w:t xml:space="preserve">, установленных в лаборатории 326. </w:t>
      </w:r>
      <w:r w:rsidRPr="007972BD">
        <w:br/>
        <w:t xml:space="preserve">2. В качестве среды разработки рекомендуется использовать: IDE qt4-designer. </w:t>
      </w:r>
      <w:r w:rsidRPr="007972BD">
        <w:br/>
        <w:t>3. Можно, но не рекомендуется использовать:</w:t>
      </w:r>
      <w:r w:rsidRPr="007972BD">
        <w:br/>
        <w:t xml:space="preserve">а) текстовый редактор (например, </w:t>
      </w:r>
      <w:proofErr w:type="spellStart"/>
      <w:r w:rsidRPr="007972BD">
        <w:t>geany</w:t>
      </w:r>
      <w:proofErr w:type="spellEnd"/>
      <w:r w:rsidRPr="007972BD">
        <w:t xml:space="preserve">, </w:t>
      </w:r>
      <w:proofErr w:type="spellStart"/>
      <w:r w:rsidRPr="007972BD">
        <w:t>kate</w:t>
      </w:r>
      <w:proofErr w:type="spellEnd"/>
      <w:r w:rsidRPr="007972BD">
        <w:t xml:space="preserve">, </w:t>
      </w:r>
      <w:proofErr w:type="spellStart"/>
      <w:r w:rsidRPr="007972BD">
        <w:t>kwrite</w:t>
      </w:r>
      <w:proofErr w:type="spellEnd"/>
      <w:r w:rsidRPr="007972BD">
        <w:t xml:space="preserve">, встроенный редактор </w:t>
      </w:r>
      <w:proofErr w:type="spellStart"/>
      <w:r w:rsidRPr="007972BD">
        <w:t>mc</w:t>
      </w:r>
      <w:proofErr w:type="spellEnd"/>
      <w:r w:rsidRPr="007972BD">
        <w:t xml:space="preserve">) + </w:t>
      </w:r>
      <w:proofErr w:type="spellStart"/>
      <w:r w:rsidRPr="007972BD">
        <w:t>gcc</w:t>
      </w:r>
      <w:proofErr w:type="spellEnd"/>
      <w:r w:rsidRPr="007972BD">
        <w:t>;</w:t>
      </w:r>
      <w:r w:rsidRPr="007972BD">
        <w:br/>
        <w:t xml:space="preserve">б) IDE </w:t>
      </w:r>
      <w:proofErr w:type="spellStart"/>
      <w:r w:rsidRPr="007972BD">
        <w:t>Eclipse</w:t>
      </w:r>
      <w:proofErr w:type="spellEnd"/>
      <w:r w:rsidRPr="007972BD">
        <w:t xml:space="preserve"> (в </w:t>
      </w:r>
      <w:proofErr w:type="spellStart"/>
      <w:r w:rsidRPr="007972BD">
        <w:t>AltLinux</w:t>
      </w:r>
      <w:proofErr w:type="spellEnd"/>
      <w:r w:rsidRPr="007972BD">
        <w:t xml:space="preserve"> 6.х предустановлен).</w:t>
      </w:r>
      <w:r w:rsidRPr="007972BD">
        <w:br/>
        <w:t>4. Интерфейс с пользователем должен быть графический.</w:t>
      </w:r>
      <w:r w:rsidRPr="007972BD">
        <w:br/>
        <w:t xml:space="preserve">5. Установить и настроить СУБД </w:t>
      </w:r>
      <w:proofErr w:type="spellStart"/>
      <w:r w:rsidRPr="007972BD">
        <w:t>Mysql</w:t>
      </w:r>
      <w:proofErr w:type="spellEnd"/>
      <w:r w:rsidRPr="007972BD">
        <w:t xml:space="preserve"> локально или на сервере.</w:t>
      </w:r>
      <w:r w:rsidRPr="007972BD">
        <w:br/>
        <w:t xml:space="preserve">6. При необходимости настроить сеть. Везде далее при работе в сети использовать только имена компьютеров, IP-адреса для удалённого доступа использовать запрещается. </w:t>
      </w:r>
    </w:p>
    <w:p w:rsidR="007972BD" w:rsidRPr="007972BD" w:rsidRDefault="007972BD" w:rsidP="007972BD">
      <w:pPr>
        <w:pStyle w:val="3"/>
        <w:rPr>
          <w:color w:val="auto"/>
        </w:rPr>
      </w:pPr>
      <w:r w:rsidRPr="007972BD">
        <w:rPr>
          <w:color w:val="auto"/>
        </w:rPr>
        <w:t>Функциональность программы:</w:t>
      </w:r>
    </w:p>
    <w:p w:rsidR="007972BD" w:rsidRPr="007972BD" w:rsidRDefault="007972BD" w:rsidP="007972BD">
      <w:pPr>
        <w:pStyle w:val="HTML"/>
      </w:pPr>
      <w:r w:rsidRPr="007972BD">
        <w:t>1. Программа должна в графическом режиме:</w:t>
      </w:r>
    </w:p>
    <w:p w:rsidR="007972BD" w:rsidRPr="007972BD" w:rsidRDefault="007972BD" w:rsidP="007972BD">
      <w:pPr>
        <w:pStyle w:val="HTML"/>
      </w:pPr>
      <w:r w:rsidRPr="007972BD">
        <w:tab/>
        <w:t>- подключиться к СУБД (которая может быть запущена на сервере, а может - локально),</w:t>
      </w:r>
    </w:p>
    <w:p w:rsidR="007972BD" w:rsidRPr="007972BD" w:rsidRDefault="007972BD" w:rsidP="007972BD">
      <w:pPr>
        <w:pStyle w:val="HTML"/>
      </w:pPr>
      <w:r w:rsidRPr="007972BD">
        <w:tab/>
        <w:t>- открыть главное окно с меню (стандартно),</w:t>
      </w:r>
    </w:p>
    <w:p w:rsidR="007972BD" w:rsidRPr="007972BD" w:rsidRDefault="007972BD" w:rsidP="007972BD">
      <w:pPr>
        <w:pStyle w:val="HTML"/>
      </w:pPr>
      <w:r w:rsidRPr="007972BD">
        <w:tab/>
        <w:t xml:space="preserve">- предоставить пользователю </w:t>
      </w:r>
      <w:proofErr w:type="spellStart"/>
      <w:r w:rsidRPr="007972BD">
        <w:t>fio</w:t>
      </w:r>
      <w:proofErr w:type="spellEnd"/>
      <w:r w:rsidRPr="007972BD">
        <w:t xml:space="preserve"> следующие возможности:</w:t>
      </w:r>
    </w:p>
    <w:p w:rsidR="007972BD" w:rsidRPr="007972BD" w:rsidRDefault="007972BD" w:rsidP="007972BD">
      <w:pPr>
        <w:pStyle w:val="HTML"/>
      </w:pPr>
      <w:r w:rsidRPr="007972BD">
        <w:tab/>
      </w:r>
      <w:r w:rsidRPr="007972BD">
        <w:tab/>
        <w:t>- форматный ввод данных (не в таблицу, а с помощью формы ввода),</w:t>
      </w:r>
    </w:p>
    <w:p w:rsidR="007972BD" w:rsidRPr="007972BD" w:rsidRDefault="007972BD" w:rsidP="007972BD">
      <w:pPr>
        <w:pStyle w:val="HTML"/>
      </w:pPr>
      <w:r w:rsidRPr="007972BD">
        <w:tab/>
      </w:r>
      <w:r w:rsidRPr="007972BD">
        <w:tab/>
        <w:t>- редактирование/изменение данных,</w:t>
      </w:r>
    </w:p>
    <w:p w:rsidR="007972BD" w:rsidRPr="007972BD" w:rsidRDefault="007972BD" w:rsidP="007972BD">
      <w:pPr>
        <w:pStyle w:val="HTML"/>
      </w:pPr>
      <w:r w:rsidRPr="007972BD">
        <w:tab/>
      </w:r>
      <w:r w:rsidRPr="007972BD">
        <w:tab/>
        <w:t>- удаление некоторых данных,</w:t>
      </w:r>
    </w:p>
    <w:p w:rsidR="007972BD" w:rsidRPr="007972BD" w:rsidRDefault="007972BD" w:rsidP="007972BD">
      <w:pPr>
        <w:pStyle w:val="HTML"/>
      </w:pPr>
      <w:r w:rsidRPr="007972BD">
        <w:tab/>
      </w:r>
      <w:r w:rsidRPr="007972BD">
        <w:tab/>
        <w:t>- формирование отчётов на экран и в файл для последующей печати.</w:t>
      </w:r>
    </w:p>
    <w:p w:rsidR="007972BD" w:rsidRPr="007972BD" w:rsidRDefault="007972BD" w:rsidP="007972BD">
      <w:pPr>
        <w:pStyle w:val="HTML"/>
      </w:pPr>
      <w:r w:rsidRPr="007972BD">
        <w:tab/>
        <w:t>- завершить работу с правильным выходом из сеанса с СУБД.</w:t>
      </w:r>
    </w:p>
    <w:p w:rsidR="007972BD" w:rsidRPr="007972BD" w:rsidRDefault="007972BD" w:rsidP="007972BD">
      <w:pPr>
        <w:pStyle w:val="HTML"/>
      </w:pPr>
      <w:r w:rsidRPr="007972BD">
        <w:t xml:space="preserve">2. При завершении программы обеспечивать правильный выход из СУБД. </w:t>
      </w:r>
    </w:p>
    <w:p w:rsidR="007972BD" w:rsidRPr="007972BD" w:rsidRDefault="007972BD" w:rsidP="007972BD">
      <w:pPr>
        <w:pStyle w:val="HTML"/>
      </w:pPr>
      <w:r w:rsidRPr="007972BD">
        <w:t xml:space="preserve">   При возникновении ошибок, выдавать диагностические сообщения в формате &lt;</w:t>
      </w:r>
      <w:proofErr w:type="spellStart"/>
      <w:r w:rsidRPr="007972BD">
        <w:t>код_ошибки</w:t>
      </w:r>
      <w:proofErr w:type="spellEnd"/>
      <w:r w:rsidRPr="007972BD">
        <w:t>: текст ошибки&gt;.</w:t>
      </w:r>
    </w:p>
    <w:p w:rsidR="003E2C2F" w:rsidRDefault="007972BD" w:rsidP="007972BD">
      <w:pPr>
        <w:pStyle w:val="3"/>
        <w:rPr>
          <w:color w:val="auto"/>
        </w:rPr>
      </w:pPr>
      <w:r w:rsidRPr="007972BD">
        <w:rPr>
          <w:color w:val="auto"/>
        </w:rPr>
        <w:t>Описание работы</w:t>
      </w:r>
    </w:p>
    <w:p w:rsidR="007972BD" w:rsidRDefault="007972BD" w:rsidP="007972BD">
      <w:r>
        <w:rPr>
          <w:noProof/>
          <w:lang w:eastAsia="ru-RU"/>
        </w:rPr>
        <w:drawing>
          <wp:inline distT="0" distB="0" distL="0" distR="0">
            <wp:extent cx="4067175" cy="2520151"/>
            <wp:effectExtent l="0" t="0" r="0" b="0"/>
            <wp:docPr id="2" name="Рисунок 2" descr="D:\Документы\проектирование ис\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проектирование ис\Image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2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35" w:rsidRDefault="007972BD" w:rsidP="0079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открыть программу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Читатели библиотеки»,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сделать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Выбрать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программу-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хотим работать;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Ввести имя пользователя и пароль;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Выбрать хост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размещена СУБД;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Нажать кнопку «Войти».</w:t>
      </w:r>
    </w:p>
    <w:p w:rsidR="007972BD" w:rsidRDefault="007972BD" w:rsidP="0079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3924300"/>
            <wp:effectExtent l="0" t="0" r="0" b="0"/>
            <wp:docPr id="4" name="Рисунок 4" descr="D:\Документы\проектирование ис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проектирование ис\Image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BD" w:rsidRDefault="007972BD" w:rsidP="0079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просмотра списка существующих читателей нужно нажать кнопку «Получить/обновить данные». Возможен поиск читателя по его имени или номеру читательского билета</w:t>
      </w:r>
      <w:r w:rsidR="000B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меню «Поиск читателя». </w:t>
      </w:r>
    </w:p>
    <w:p w:rsidR="000B67BA" w:rsidRDefault="000B67BA" w:rsidP="0079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добавления нового читателя нужно заполнить поля «ФИО читателя», «Адрес», «Телефон», «Номер билета» и нажать кнопку «Добавить». Для изменения сведений о читателе нужно выбрать соответствующую запись в списке читателей и нажать кнопку «Изменить», ввести в поля необходимые данные и нажать кнопку «Добавить». Чтобы удалить читателя, нужно выбрать соответствующую запись в списке и нажать кнопку «Удалить».</w:t>
      </w:r>
    </w:p>
    <w:p w:rsidR="000B67BA" w:rsidRDefault="000B67BA" w:rsidP="0079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«Формуляр» отображает издания, взятые читателем. Для отображения нужно выделить читателя в списке и нажать кнопку «Данные».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добавить новое издание в формуляр, нужно заполнить поля «Автор», «Название», «Издательство», «Год издания»,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«Страниц», «Дата выдачи» и «Дата возврата» и нажать кнопку «Добавить».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B7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сведений об издании</w:t>
      </w:r>
      <w:r w:rsidR="00FB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выбрать соответст</w:t>
      </w:r>
      <w:r w:rsidR="002B7D25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вующую запись в списке изданий</w:t>
      </w:r>
      <w:r w:rsidR="00FB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нажать кнопку «Изменить», ввести в поля необходимые данные и нажать кнопку «Добавить». Чтобы уд</w:t>
      </w:r>
      <w:r w:rsidR="002B7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алить издание из формуляра</w:t>
      </w:r>
      <w:r w:rsidR="00FB1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выбрать соответствующую запись в списке и нажать кнопку «Удалить»</w:t>
      </w:r>
      <w:r w:rsidR="002B7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A54" w:rsidRDefault="002B7D25" w:rsidP="0079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«Сформировать отчёт» выводит данные о выбранном читателе и взятых им изданиях.</w:t>
      </w:r>
      <w:bookmarkStart w:id="0" w:name="_GoBack"/>
      <w:bookmarkEnd w:id="0"/>
    </w:p>
    <w:sectPr w:rsidR="007E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06"/>
    <w:rsid w:val="000B67BA"/>
    <w:rsid w:val="002B7D25"/>
    <w:rsid w:val="003E2C2F"/>
    <w:rsid w:val="005D6D35"/>
    <w:rsid w:val="006E34BA"/>
    <w:rsid w:val="007972BD"/>
    <w:rsid w:val="007E3A54"/>
    <w:rsid w:val="00A32B06"/>
    <w:rsid w:val="00FB159D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7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2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9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7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7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2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9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7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2013-06-12T09:34:00Z</dcterms:created>
  <dcterms:modified xsi:type="dcterms:W3CDTF">2013-06-13T06:06:00Z</dcterms:modified>
</cp:coreProperties>
</file>